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F2" w:rsidRDefault="00992127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 </w:t>
      </w:r>
      <w:proofErr w:type="gramStart"/>
      <w:r w:rsidR="0035465B">
        <w:rPr>
          <w:color w:val="000000"/>
          <w:sz w:val="24"/>
          <w:szCs w:val="24"/>
          <w:u w:val="single"/>
        </w:rPr>
        <w:t>(</w:t>
      </w:r>
      <w:r w:rsidR="0035465B">
        <w:rPr>
          <w:color w:val="000000"/>
          <w:sz w:val="24"/>
          <w:szCs w:val="24"/>
        </w:rPr>
        <w:t xml:space="preserve"> </w:t>
      </w:r>
      <w:proofErr w:type="gramEnd"/>
      <w:r w:rsidR="0035465B">
        <w:rPr>
          <w:color w:val="000000"/>
          <w:sz w:val="24"/>
          <w:szCs w:val="24"/>
        </w:rPr>
        <w:t xml:space="preserve">ANEXO 9 ) </w:t>
      </w: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after="240"/>
        <w:jc w:val="center"/>
        <w:rPr>
          <w:color w:val="000000"/>
          <w:sz w:val="24"/>
          <w:szCs w:val="24"/>
        </w:rPr>
      </w:pPr>
      <w:bookmarkStart w:id="0" w:name="_GoBack"/>
      <w:r>
        <w:rPr>
          <w:color w:val="000000"/>
          <w:sz w:val="24"/>
          <w:szCs w:val="24"/>
          <w:u w:val="single"/>
        </w:rPr>
        <w:t>AUTORIZAÇÃO</w:t>
      </w:r>
    </w:p>
    <w:bookmarkEnd w:id="0"/>
    <w:p w:rsidR="000363F2" w:rsidRDefault="000363F2">
      <w:pPr>
        <w:pStyle w:val="LO-normal"/>
        <w:spacing w:after="240"/>
        <w:jc w:val="both"/>
        <w:rPr>
          <w:color w:val="000000"/>
          <w:sz w:val="24"/>
          <w:szCs w:val="24"/>
          <w:u w:val="single"/>
        </w:rPr>
      </w:pPr>
    </w:p>
    <w:p w:rsidR="000363F2" w:rsidRDefault="0035465B">
      <w:pPr>
        <w:pStyle w:val="LO-normal"/>
        <w:tabs>
          <w:tab w:val="left" w:pos="3402"/>
        </w:tabs>
        <w:spacing w:after="240" w:line="360" w:lineRule="auto"/>
        <w:ind w:right="10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Eu, ______________________________________________________________ </w:t>
      </w:r>
    </w:p>
    <w:p w:rsidR="000363F2" w:rsidRDefault="0035465B">
      <w:pPr>
        <w:pStyle w:val="LO-normal"/>
        <w:tabs>
          <w:tab w:val="left" w:pos="3402"/>
        </w:tabs>
        <w:spacing w:after="24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RG nº _________________ e CPF nº _______________________, AUTORIZO</w:t>
      </w:r>
      <w:proofErr w:type="gramStart"/>
      <w:r>
        <w:rPr>
          <w:color w:val="000000"/>
          <w:sz w:val="24"/>
          <w:szCs w:val="24"/>
        </w:rPr>
        <w:t xml:space="preserve">   </w:t>
      </w:r>
      <w:proofErr w:type="gramEnd"/>
      <w:r>
        <w:rPr>
          <w:color w:val="000000"/>
          <w:sz w:val="24"/>
          <w:szCs w:val="24"/>
        </w:rPr>
        <w:t xml:space="preserve">o   menor __________________________________________________________________, RG </w:t>
      </w:r>
      <w:proofErr w:type="spellStart"/>
      <w:r>
        <w:rPr>
          <w:color w:val="000000"/>
          <w:sz w:val="24"/>
          <w:szCs w:val="24"/>
        </w:rPr>
        <w:t>nº___________________e</w:t>
      </w:r>
      <w:proofErr w:type="spellEnd"/>
      <w:r>
        <w:rPr>
          <w:color w:val="000000"/>
          <w:sz w:val="24"/>
          <w:szCs w:val="24"/>
        </w:rPr>
        <w:t xml:space="preserve">  CPF nº ______________________________ a atuar como instrumentista de canção selecionada para participar do 13º Festival da Canção de Balneário Camboriú, promovido pela Fundação Cultural de Balneário Camboriú, nos dias 28, 29 e 30 de novembro de 2024, no Teatro Bruno </w:t>
      </w:r>
      <w:proofErr w:type="spellStart"/>
      <w:r>
        <w:rPr>
          <w:color w:val="000000"/>
          <w:sz w:val="24"/>
          <w:szCs w:val="24"/>
        </w:rPr>
        <w:t>Nitz</w:t>
      </w:r>
      <w:proofErr w:type="spellEnd"/>
      <w:r>
        <w:rPr>
          <w:color w:val="000000"/>
          <w:sz w:val="24"/>
          <w:szCs w:val="24"/>
        </w:rPr>
        <w:t>, centro da cidade DE Balneário Camboriú, a partir das 20h.</w:t>
      </w:r>
    </w:p>
    <w:p w:rsidR="000363F2" w:rsidRDefault="0035465B">
      <w:pPr>
        <w:pStyle w:val="LO-normal"/>
        <w:spacing w:after="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  <w:t xml:space="preserve">____________________- SC, ___ de novembro de </w:t>
      </w:r>
      <w:proofErr w:type="gramStart"/>
      <w:r>
        <w:rPr>
          <w:color w:val="000000"/>
          <w:sz w:val="24"/>
          <w:szCs w:val="24"/>
        </w:rPr>
        <w:t>2024</w:t>
      </w:r>
      <w:proofErr w:type="gramEnd"/>
    </w:p>
    <w:p w:rsidR="000363F2" w:rsidRDefault="000363F2">
      <w:pPr>
        <w:pStyle w:val="LO-normal"/>
        <w:spacing w:after="240"/>
        <w:ind w:right="1020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after="240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after="240"/>
        <w:ind w:right="907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after="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</w:t>
      </w:r>
    </w:p>
    <w:p w:rsidR="000363F2" w:rsidRDefault="0035465B">
      <w:pPr>
        <w:pStyle w:val="LO-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 e assinatura do responsável</w:t>
      </w: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  <w:bookmarkStart w:id="1" w:name="_heading=h.gjdgxs"/>
      <w:bookmarkEnd w:id="1"/>
    </w:p>
    <w:p w:rsidR="000363F2" w:rsidRDefault="0035465B">
      <w:pPr>
        <w:pStyle w:val="LO-normal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IMPORTANTE:</w:t>
      </w: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APRESENTAR ESTA AUTORIZAÇÃO NO LOCAL E HORA DO EVENTO (na apresentação ao vivo)</w:t>
      </w:r>
    </w:p>
    <w:p w:rsidR="000363F2" w:rsidRDefault="0035465B">
      <w:pPr>
        <w:pStyle w:val="LO-normal"/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APRESENTAR CÓPIA DO DOCUMENTO DE IDENTIFICAÇÃO DO RESPONSÁVEL</w:t>
      </w:r>
    </w:p>
    <w:p w:rsidR="000363F2" w:rsidRDefault="000363F2">
      <w:pPr>
        <w:pStyle w:val="LO-normal"/>
        <w:spacing w:line="360" w:lineRule="auto"/>
        <w:ind w:right="1061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</w:pPr>
    </w:p>
    <w:sectPr w:rsidR="000363F2">
      <w:headerReference w:type="default" r:id="rId9"/>
      <w:pgSz w:w="11940" w:h="16860"/>
      <w:pgMar w:top="1417" w:right="1701" w:bottom="1417" w:left="1701" w:header="708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025" w:rsidRDefault="00240025">
      <w:r>
        <w:separator/>
      </w:r>
    </w:p>
  </w:endnote>
  <w:endnote w:type="continuationSeparator" w:id="0">
    <w:p w:rsidR="00240025" w:rsidRDefault="0024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025" w:rsidRDefault="00240025">
      <w:r>
        <w:separator/>
      </w:r>
    </w:p>
  </w:footnote>
  <w:footnote w:type="continuationSeparator" w:id="0">
    <w:p w:rsidR="00240025" w:rsidRDefault="00240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F2" w:rsidRDefault="0035465B">
    <w:pPr>
      <w:pStyle w:val="LO-normal"/>
      <w:rPr>
        <w:color w:val="000000"/>
        <w:sz w:val="20"/>
        <w:szCs w:val="20"/>
      </w:rPr>
    </w:pPr>
    <w:r>
      <w:rPr>
        <w:noProof/>
        <w:color w:val="000000"/>
        <w:sz w:val="20"/>
        <w:szCs w:val="20"/>
        <w:lang w:eastAsia="pt-BR" w:bidi="ar-SA"/>
      </w:rPr>
      <mc:AlternateContent>
        <mc:Choice Requires="wps">
          <w:drawing>
            <wp:anchor distT="0" distB="0" distL="0" distR="0" simplePos="0" relativeHeight="34" behindDoc="1" locked="0" layoutInCell="1" allowOverlap="1" wp14:anchorId="66527F9C" wp14:editId="05F66755">
              <wp:simplePos x="0" y="0"/>
              <wp:positionH relativeFrom="page">
                <wp:posOffset>1039495</wp:posOffset>
              </wp:positionH>
              <wp:positionV relativeFrom="page">
                <wp:posOffset>234950</wp:posOffset>
              </wp:positionV>
              <wp:extent cx="3318510" cy="527050"/>
              <wp:effectExtent l="0" t="0" r="0" b="0"/>
              <wp:wrapNone/>
              <wp:docPr id="10" name="Figura3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17760" cy="526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363F2" w:rsidRDefault="0035465B">
                          <w:pPr>
                            <w:pStyle w:val="Contedodoquadro"/>
                            <w:spacing w:before="12" w:line="240" w:lineRule="exact"/>
                            <w:ind w:left="20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ESTADO DE SANTA CATARINA</w:t>
                          </w:r>
                        </w:p>
                        <w:p w:rsidR="000363F2" w:rsidRDefault="0035465B">
                          <w:pPr>
                            <w:pStyle w:val="Contedodoquadro"/>
                            <w:spacing w:before="1" w:line="240" w:lineRule="exact"/>
                            <w:ind w:left="20" w:right="1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PREFEITURA MUNICIPAL DE BALNEÁRIO CAMBORIÚ FUNDAÇÃO CULTURAL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3_0" stroked="f" style="position:absolute;margin-left:81.85pt;margin-top:18.5pt;width:261.2pt;height:41.4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exact" w:line="240" w:before="12" w:after="0"/>
                      <w:ind w:left="20" w:right="0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ESTADO DE SANTA CATARINA</w:t>
                    </w:r>
                  </w:p>
                  <w:p>
                    <w:pPr>
                      <w:pStyle w:val="Contedodoquadro"/>
                      <w:spacing w:lineRule="exact" w:line="240" w:before="1" w:after="0"/>
                      <w:ind w:left="20" w:right="1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PREFEITURA MUNICIPAL DE BALNEÁRIO CAMBORIÚ FUNDAÇÃO CULTURAL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0"/>
        <w:sz w:val="20"/>
        <w:szCs w:val="20"/>
        <w:lang w:eastAsia="pt-BR" w:bidi="ar-SA"/>
      </w:rPr>
      <w:drawing>
        <wp:anchor distT="0" distB="0" distL="0" distR="0" simplePos="0" relativeHeight="20" behindDoc="1" locked="0" layoutInCell="1" allowOverlap="1" wp14:anchorId="58E6CB52" wp14:editId="2912DF68">
          <wp:simplePos x="0" y="0"/>
          <wp:positionH relativeFrom="page">
            <wp:posOffset>5544820</wp:posOffset>
          </wp:positionH>
          <wp:positionV relativeFrom="page">
            <wp:posOffset>144780</wp:posOffset>
          </wp:positionV>
          <wp:extent cx="597535" cy="597535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597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57E1F"/>
    <w:multiLevelType w:val="multilevel"/>
    <w:tmpl w:val="9D50816C"/>
    <w:lvl w:ilvl="0">
      <w:start w:val="1"/>
      <w:numFmt w:val="bullet"/>
      <w:lvlText w:val="●"/>
      <w:lvlJc w:val="left"/>
      <w:pPr>
        <w:tabs>
          <w:tab w:val="num" w:pos="0"/>
        </w:tabs>
        <w:ind w:left="822" w:hanging="360"/>
      </w:pPr>
      <w:rPr>
        <w:rFonts w:ascii="Noto Sans Symbols" w:hAnsi="Noto Sans Symbols" w:cs="Noto Sans Symbols" w:hint="default"/>
      </w:rPr>
    </w:lvl>
    <w:lvl w:ilvl="1">
      <w:numFmt w:val="bullet"/>
      <w:lvlText w:val="●"/>
      <w:lvlJc w:val="left"/>
      <w:pPr>
        <w:tabs>
          <w:tab w:val="num" w:pos="0"/>
        </w:tabs>
        <w:ind w:left="1808" w:hanging="360"/>
      </w:pPr>
      <w:rPr>
        <w:rFonts w:ascii="Noto Sans Symbols" w:hAnsi="Noto Sans Symbols" w:cs="Noto Sans Symbols" w:hint="default"/>
      </w:rPr>
    </w:lvl>
    <w:lvl w:ilvl="2">
      <w:numFmt w:val="bullet"/>
      <w:lvlText w:val="●"/>
      <w:lvlJc w:val="left"/>
      <w:pPr>
        <w:tabs>
          <w:tab w:val="num" w:pos="0"/>
        </w:tabs>
        <w:ind w:left="2796" w:hanging="360"/>
      </w:pPr>
      <w:rPr>
        <w:rFonts w:ascii="Noto Sans Symbols" w:hAnsi="Noto Sans Symbols" w:cs="Noto Sans Symbols" w:hint="default"/>
      </w:rPr>
    </w:lvl>
    <w:lvl w:ilvl="3">
      <w:numFmt w:val="bullet"/>
      <w:lvlText w:val="●"/>
      <w:lvlJc w:val="left"/>
      <w:pPr>
        <w:tabs>
          <w:tab w:val="num" w:pos="0"/>
        </w:tabs>
        <w:ind w:left="3784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4772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6748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736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724" w:hanging="360"/>
      </w:pPr>
      <w:rPr>
        <w:rFonts w:ascii="Noto Sans Symbols" w:hAnsi="Noto Sans Symbols" w:cs="Noto Sans Symbols" w:hint="default"/>
      </w:rPr>
    </w:lvl>
  </w:abstractNum>
  <w:abstractNum w:abstractNumId="1">
    <w:nsid w:val="390539B9"/>
    <w:multiLevelType w:val="multilevel"/>
    <w:tmpl w:val="59A6C9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A66115"/>
    <w:multiLevelType w:val="multilevel"/>
    <w:tmpl w:val="7436C9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>
    <w:nsid w:val="65A364FA"/>
    <w:multiLevelType w:val="multilevel"/>
    <w:tmpl w:val="2960CA38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abstractNum w:abstractNumId="4">
    <w:nsid w:val="6A255A62"/>
    <w:multiLevelType w:val="multilevel"/>
    <w:tmpl w:val="433A8430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363F2"/>
    <w:rsid w:val="000363F2"/>
    <w:rsid w:val="00205C47"/>
    <w:rsid w:val="00240025"/>
    <w:rsid w:val="0035465B"/>
    <w:rsid w:val="004C0C05"/>
    <w:rsid w:val="005B65D1"/>
    <w:rsid w:val="00675C4B"/>
    <w:rsid w:val="0081308B"/>
    <w:rsid w:val="00922B1A"/>
    <w:rsid w:val="00992127"/>
    <w:rsid w:val="00CF4BE0"/>
    <w:rsid w:val="00D03942"/>
    <w:rsid w:val="00DC1368"/>
    <w:rsid w:val="00F7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jT5QJO0NA+c3EH62YWfaOXgg7gQ==">CgMxLjAyCGguZ2pkZ3hzOAByITFxbjVUOFVIWnpmNU5hN05sZkNURFpsTXJZQXNOY2tpag==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 Assanti</dc:creator>
  <cp:lastModifiedBy>Guilherme Schumacher</cp:lastModifiedBy>
  <cp:revision>2</cp:revision>
  <dcterms:created xsi:type="dcterms:W3CDTF">2024-09-06T17:21:00Z</dcterms:created>
  <dcterms:modified xsi:type="dcterms:W3CDTF">2024-09-06T17:21:00Z</dcterms:modified>
  <dc:language>pt-BR</dc:language>
</cp:coreProperties>
</file>