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3F2" w:rsidRDefault="005B65D1">
      <w:pPr>
        <w:pStyle w:val="Ttulo1"/>
        <w:spacing w:before="101" w:line="276" w:lineRule="auto"/>
        <w:ind w:left="3969" w:right="3118" w:hanging="351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</w:t>
      </w:r>
      <w:r w:rsidR="0035465B">
        <w:rPr>
          <w:b w:val="0"/>
          <w:sz w:val="24"/>
          <w:szCs w:val="24"/>
        </w:rPr>
        <w:t xml:space="preserve">ANEXO </w:t>
      </w:r>
      <w:proofErr w:type="gramStart"/>
      <w:r w:rsidR="0035465B">
        <w:rPr>
          <w:b w:val="0"/>
          <w:sz w:val="24"/>
          <w:szCs w:val="24"/>
        </w:rPr>
        <w:t>6</w:t>
      </w:r>
      <w:proofErr w:type="gramEnd"/>
      <w:r w:rsidR="0035465B">
        <w:rPr>
          <w:b w:val="0"/>
          <w:sz w:val="24"/>
          <w:szCs w:val="24"/>
        </w:rPr>
        <w:t>)</w:t>
      </w:r>
    </w:p>
    <w:p w:rsidR="000363F2" w:rsidRDefault="000363F2">
      <w:pPr>
        <w:pStyle w:val="Ttulo1"/>
        <w:spacing w:before="101" w:line="276" w:lineRule="auto"/>
        <w:ind w:left="3947" w:right="3117" w:hanging="2053"/>
        <w:jc w:val="both"/>
        <w:rPr>
          <w:b w:val="0"/>
          <w:color w:val="202020"/>
          <w:sz w:val="24"/>
          <w:szCs w:val="24"/>
          <w:u w:val="single"/>
        </w:rPr>
      </w:pPr>
    </w:p>
    <w:p w:rsidR="000363F2" w:rsidRDefault="0035465B">
      <w:pPr>
        <w:pStyle w:val="Ttulo1"/>
        <w:spacing w:before="101" w:line="276" w:lineRule="auto"/>
        <w:ind w:left="3947" w:right="3117" w:hanging="2053"/>
        <w:jc w:val="both"/>
        <w:rPr>
          <w:b w:val="0"/>
          <w:sz w:val="24"/>
          <w:szCs w:val="24"/>
        </w:rPr>
      </w:pPr>
      <w:r>
        <w:rPr>
          <w:b w:val="0"/>
          <w:color w:val="202020"/>
          <w:sz w:val="24"/>
          <w:szCs w:val="24"/>
          <w:u w:val="single"/>
        </w:rPr>
        <w:t>DECLARAÇÃO DE NÃO PARENTESCO PESSOA FÍSICA</w:t>
      </w:r>
      <w:proofErr w:type="gramStart"/>
      <w:r>
        <w:rPr>
          <w:b w:val="0"/>
          <w:color w:val="202020"/>
          <w:sz w:val="24"/>
          <w:szCs w:val="24"/>
          <w:u w:val="single"/>
        </w:rPr>
        <w:t xml:space="preserve"> </w:t>
      </w:r>
      <w:r>
        <w:rPr>
          <w:b w:val="0"/>
          <w:color w:val="202020"/>
          <w:sz w:val="24"/>
          <w:szCs w:val="24"/>
        </w:rPr>
        <w:t xml:space="preserve"> </w:t>
      </w:r>
    </w:p>
    <w:p w:rsidR="000363F2" w:rsidRDefault="0035465B">
      <w:pPr>
        <w:pStyle w:val="Ttulo1"/>
        <w:spacing w:before="101" w:line="276" w:lineRule="auto"/>
        <w:ind w:left="3947" w:right="3117" w:hanging="2053"/>
        <w:jc w:val="both"/>
        <w:rPr>
          <w:b w:val="0"/>
          <w:sz w:val="24"/>
          <w:szCs w:val="24"/>
        </w:rPr>
      </w:pPr>
      <w:proofErr w:type="gramEnd"/>
      <w:r>
        <w:rPr>
          <w:b w:val="0"/>
          <w:color w:val="202020"/>
          <w:sz w:val="24"/>
          <w:szCs w:val="24"/>
          <w:u w:val="single"/>
        </w:rPr>
        <w:t>EDITAL 012/2024</w:t>
      </w:r>
    </w:p>
    <w:p w:rsidR="000363F2" w:rsidRDefault="000363F2">
      <w:pPr>
        <w:pStyle w:val="LO-normal"/>
        <w:spacing w:before="101" w:line="276" w:lineRule="auto"/>
        <w:ind w:left="3947" w:right="3117" w:hanging="2053"/>
        <w:jc w:val="both"/>
        <w:rPr>
          <w:color w:val="202020"/>
          <w:sz w:val="24"/>
          <w:szCs w:val="24"/>
          <w:u w:val="single"/>
        </w:rPr>
      </w:pPr>
    </w:p>
    <w:p w:rsidR="000363F2" w:rsidRDefault="000363F2">
      <w:pPr>
        <w:pStyle w:val="LO-normal"/>
        <w:spacing w:before="101" w:line="276" w:lineRule="auto"/>
        <w:ind w:left="3947" w:right="3117" w:hanging="2053"/>
        <w:jc w:val="both"/>
        <w:rPr>
          <w:color w:val="202020"/>
          <w:sz w:val="24"/>
          <w:szCs w:val="24"/>
          <w:u w:val="single"/>
        </w:rPr>
      </w:pPr>
    </w:p>
    <w:p w:rsidR="000363F2" w:rsidRDefault="0035465B">
      <w:pPr>
        <w:pStyle w:val="LO-normal"/>
        <w:tabs>
          <w:tab w:val="left" w:pos="6222"/>
        </w:tabs>
        <w:spacing w:before="56" w:line="276" w:lineRule="auto"/>
        <w:ind w:left="462"/>
        <w:jc w:val="both"/>
        <w:rPr>
          <w:color w:val="000000"/>
          <w:sz w:val="24"/>
          <w:szCs w:val="24"/>
        </w:rPr>
      </w:pPr>
      <w:bookmarkStart w:id="0" w:name="_GoBack"/>
      <w:r>
        <w:rPr>
          <w:color w:val="202020"/>
          <w:sz w:val="24"/>
          <w:szCs w:val="24"/>
        </w:rPr>
        <w:t>Eu,</w:t>
      </w:r>
      <w:r>
        <w:rPr>
          <w:color w:val="202020"/>
          <w:sz w:val="24"/>
          <w:szCs w:val="24"/>
          <w:u w:val="single"/>
        </w:rPr>
        <w:tab/>
      </w:r>
      <w:r>
        <w:rPr>
          <w:color w:val="202020"/>
          <w:sz w:val="24"/>
          <w:szCs w:val="24"/>
        </w:rPr>
        <w:t xml:space="preserve">, </w:t>
      </w:r>
      <w:proofErr w:type="gramStart"/>
      <w:r>
        <w:rPr>
          <w:color w:val="202020"/>
          <w:sz w:val="24"/>
          <w:szCs w:val="24"/>
        </w:rPr>
        <w:t>inscrito(</w:t>
      </w:r>
      <w:proofErr w:type="gramEnd"/>
      <w:r>
        <w:rPr>
          <w:color w:val="202020"/>
          <w:sz w:val="24"/>
          <w:szCs w:val="24"/>
        </w:rPr>
        <w:t>a) no CPF n°</w:t>
      </w:r>
    </w:p>
    <w:p w:rsidR="000363F2" w:rsidRDefault="0035465B">
      <w:pPr>
        <w:pStyle w:val="LO-normal"/>
        <w:tabs>
          <w:tab w:val="left" w:pos="5519"/>
          <w:tab w:val="left" w:pos="6215"/>
        </w:tabs>
        <w:spacing w:before="135" w:line="276" w:lineRule="auto"/>
        <w:ind w:left="462" w:right="1697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  <w:u w:val="single"/>
        </w:rPr>
        <w:t xml:space="preserve"> </w:t>
      </w:r>
      <w:r>
        <w:rPr>
          <w:color w:val="202020"/>
          <w:sz w:val="24"/>
          <w:szCs w:val="24"/>
          <w:u w:val="single"/>
        </w:rPr>
        <w:tab/>
      </w:r>
      <w:r>
        <w:rPr>
          <w:color w:val="202020"/>
          <w:sz w:val="24"/>
          <w:szCs w:val="24"/>
          <w:u w:val="single"/>
        </w:rPr>
        <w:tab/>
      </w:r>
      <w:r>
        <w:rPr>
          <w:color w:val="202020"/>
          <w:sz w:val="24"/>
          <w:szCs w:val="24"/>
        </w:rPr>
        <w:t xml:space="preserve">, </w:t>
      </w:r>
      <w:proofErr w:type="gramStart"/>
      <w:r>
        <w:rPr>
          <w:color w:val="202020"/>
          <w:sz w:val="24"/>
          <w:szCs w:val="24"/>
        </w:rPr>
        <w:t>portador(</w:t>
      </w:r>
      <w:proofErr w:type="gramEnd"/>
      <w:r>
        <w:rPr>
          <w:color w:val="202020"/>
          <w:sz w:val="24"/>
          <w:szCs w:val="24"/>
        </w:rPr>
        <w:t xml:space="preserve">a) da Carteira de </w:t>
      </w:r>
      <w:bookmarkEnd w:id="0"/>
      <w:r>
        <w:rPr>
          <w:color w:val="202020"/>
          <w:sz w:val="24"/>
          <w:szCs w:val="24"/>
        </w:rPr>
        <w:t>identidade n°</w:t>
      </w:r>
      <w:r>
        <w:rPr>
          <w:color w:val="202020"/>
          <w:sz w:val="24"/>
          <w:szCs w:val="24"/>
          <w:u w:val="single"/>
        </w:rPr>
        <w:tab/>
        <w:t>.</w:t>
      </w:r>
    </w:p>
    <w:p w:rsidR="000363F2" w:rsidRDefault="000363F2">
      <w:pPr>
        <w:pStyle w:val="LO-normal"/>
        <w:spacing w:before="3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56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DECLARO que: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before="1"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numPr>
          <w:ilvl w:val="1"/>
          <w:numId w:val="3"/>
        </w:numPr>
        <w:tabs>
          <w:tab w:val="left" w:pos="686"/>
        </w:tabs>
        <w:spacing w:after="200" w:line="276" w:lineRule="auto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não</w:t>
      </w:r>
      <w:proofErr w:type="gramEnd"/>
      <w:r>
        <w:rPr>
          <w:color w:val="000000"/>
          <w:sz w:val="24"/>
          <w:szCs w:val="24"/>
        </w:rPr>
        <w:t xml:space="preserve"> sou servidor da Fundação Cultural de Balneário Camboriú;</w:t>
      </w:r>
    </w:p>
    <w:p w:rsidR="000363F2" w:rsidRDefault="0035465B">
      <w:pPr>
        <w:pStyle w:val="LO-normal"/>
        <w:numPr>
          <w:ilvl w:val="1"/>
          <w:numId w:val="3"/>
        </w:numPr>
        <w:tabs>
          <w:tab w:val="left" w:pos="729"/>
        </w:tabs>
        <w:spacing w:before="135" w:after="200" w:line="276" w:lineRule="auto"/>
        <w:ind w:right="169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não</w:t>
      </w:r>
      <w:proofErr w:type="gramEnd"/>
      <w:r>
        <w:rPr>
          <w:sz w:val="24"/>
          <w:szCs w:val="24"/>
        </w:rPr>
        <w:t xml:space="preserve"> sou </w:t>
      </w:r>
      <w:r>
        <w:rPr>
          <w:color w:val="202020"/>
          <w:sz w:val="24"/>
          <w:szCs w:val="24"/>
        </w:rPr>
        <w:t>agente político da Fundação Cultural de Balneário Camboriú e nem parente em linha reta, colateral ou por afinidade em até 3º grau;</w:t>
      </w:r>
    </w:p>
    <w:p w:rsidR="000363F2" w:rsidRDefault="0035465B">
      <w:pPr>
        <w:pStyle w:val="LO-normal"/>
        <w:numPr>
          <w:ilvl w:val="1"/>
          <w:numId w:val="3"/>
        </w:numPr>
        <w:tabs>
          <w:tab w:val="left" w:pos="729"/>
        </w:tabs>
        <w:spacing w:before="135" w:after="200" w:line="276" w:lineRule="auto"/>
        <w:ind w:right="1696"/>
        <w:jc w:val="both"/>
        <w:rPr>
          <w:color w:val="202020"/>
          <w:sz w:val="24"/>
          <w:szCs w:val="24"/>
        </w:rPr>
      </w:pPr>
      <w:proofErr w:type="gramStart"/>
      <w:r>
        <w:rPr>
          <w:sz w:val="24"/>
          <w:szCs w:val="24"/>
        </w:rPr>
        <w:t>não</w:t>
      </w:r>
      <w:proofErr w:type="gramEnd"/>
      <w:r>
        <w:rPr>
          <w:sz w:val="24"/>
          <w:szCs w:val="24"/>
        </w:rPr>
        <w:t xml:space="preserve"> sou </w:t>
      </w:r>
      <w:r>
        <w:rPr>
          <w:color w:val="202020"/>
          <w:sz w:val="24"/>
          <w:szCs w:val="24"/>
        </w:rPr>
        <w:t>agente político da Fundação Cultural de Balneário Camboriú e nem parente em linha reta, colateral ou por afinidade em até 3º grau;</w:t>
      </w:r>
    </w:p>
    <w:p w:rsidR="000363F2" w:rsidRDefault="0035465B">
      <w:pPr>
        <w:pStyle w:val="LO-normal"/>
        <w:numPr>
          <w:ilvl w:val="1"/>
          <w:numId w:val="3"/>
        </w:numPr>
        <w:tabs>
          <w:tab w:val="left" w:pos="729"/>
        </w:tabs>
        <w:spacing w:before="135" w:after="200" w:line="276" w:lineRule="auto"/>
        <w:ind w:right="1696"/>
        <w:jc w:val="both"/>
        <w:rPr>
          <w:color w:val="202020"/>
          <w:sz w:val="24"/>
          <w:szCs w:val="24"/>
        </w:rPr>
      </w:pPr>
      <w:proofErr w:type="gramStart"/>
      <w:r>
        <w:rPr>
          <w:sz w:val="24"/>
          <w:szCs w:val="24"/>
        </w:rPr>
        <w:t>não</w:t>
      </w:r>
      <w:proofErr w:type="gramEnd"/>
      <w:r>
        <w:rPr>
          <w:sz w:val="24"/>
          <w:szCs w:val="24"/>
        </w:rPr>
        <w:t xml:space="preserve"> sou </w:t>
      </w:r>
      <w:r>
        <w:rPr>
          <w:color w:val="202020"/>
          <w:sz w:val="24"/>
          <w:szCs w:val="24"/>
        </w:rPr>
        <w:t>agente político da Fundação Cultural de Balneário Camboriú e nem parente em linha reta, colateral ou por afinidade em até 3º grau;</w:t>
      </w:r>
    </w:p>
    <w:p w:rsidR="000363F2" w:rsidRDefault="0035465B">
      <w:pPr>
        <w:pStyle w:val="LO-normal"/>
        <w:numPr>
          <w:ilvl w:val="1"/>
          <w:numId w:val="3"/>
        </w:numPr>
        <w:tabs>
          <w:tab w:val="left" w:pos="691"/>
        </w:tabs>
        <w:spacing w:before="1" w:after="200" w:line="276" w:lineRule="auto"/>
        <w:ind w:right="1697"/>
        <w:jc w:val="both"/>
        <w:rPr>
          <w:color w:val="202020"/>
          <w:sz w:val="24"/>
          <w:szCs w:val="24"/>
        </w:rPr>
      </w:pPr>
      <w:proofErr w:type="gramStart"/>
      <w:r>
        <w:rPr>
          <w:color w:val="202020"/>
          <w:sz w:val="24"/>
          <w:szCs w:val="24"/>
        </w:rPr>
        <w:t>não</w:t>
      </w:r>
      <w:proofErr w:type="gramEnd"/>
      <w:r>
        <w:rPr>
          <w:color w:val="202020"/>
          <w:sz w:val="24"/>
          <w:szCs w:val="24"/>
        </w:rPr>
        <w:t xml:space="preserve"> sou membro da Comissão de Organização e Execução do 13º Festival da Canção de Balneário Camboriú e nem parente em linha reta, colateral ou por afinidade em até 3º grau de algum membro </w:t>
      </w:r>
      <w:r>
        <w:rPr>
          <w:color w:val="212121"/>
          <w:sz w:val="24"/>
          <w:szCs w:val="24"/>
        </w:rPr>
        <w:t xml:space="preserve">da </w:t>
      </w:r>
      <w:r>
        <w:rPr>
          <w:color w:val="202020"/>
          <w:sz w:val="24"/>
          <w:szCs w:val="24"/>
        </w:rPr>
        <w:t>Comissão de Organização e Execução,  Comissão de  Triagem e Comissão Julgadora da 13ª edição do Festival da Canção, ou da Fundação Cultural de Balneário Camboriú.</w:t>
      </w: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0363F2">
      <w:pPr>
        <w:pStyle w:val="LO-normal"/>
        <w:spacing w:line="276" w:lineRule="auto"/>
        <w:jc w:val="both"/>
        <w:rPr>
          <w:color w:val="000000"/>
          <w:sz w:val="24"/>
          <w:szCs w:val="24"/>
        </w:rPr>
      </w:pPr>
    </w:p>
    <w:p w:rsidR="000363F2" w:rsidRDefault="0035465B">
      <w:pPr>
        <w:pStyle w:val="LO-normal"/>
        <w:spacing w:before="139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Local e data</w:t>
      </w:r>
    </w:p>
    <w:p w:rsidR="000363F2" w:rsidRDefault="000363F2">
      <w:pPr>
        <w:pStyle w:val="LO-normal"/>
        <w:spacing w:before="139" w:line="276" w:lineRule="auto"/>
        <w:ind w:left="462"/>
        <w:jc w:val="both"/>
        <w:rPr>
          <w:color w:val="202020"/>
          <w:sz w:val="24"/>
          <w:szCs w:val="24"/>
        </w:rPr>
      </w:pPr>
    </w:p>
    <w:p w:rsidR="000363F2" w:rsidRDefault="0035465B">
      <w:pPr>
        <w:pStyle w:val="LO-normal"/>
        <w:spacing w:before="139" w:line="276" w:lineRule="auto"/>
        <w:ind w:left="462"/>
        <w:jc w:val="both"/>
        <w:rPr>
          <w:color w:val="000000"/>
          <w:sz w:val="24"/>
          <w:szCs w:val="24"/>
        </w:rPr>
      </w:pPr>
      <w:r>
        <w:rPr>
          <w:color w:val="202020"/>
          <w:sz w:val="24"/>
          <w:szCs w:val="24"/>
        </w:rPr>
        <w:t>____________________________________________</w:t>
      </w:r>
    </w:p>
    <w:p w:rsidR="000363F2" w:rsidRDefault="0035465B">
      <w:pPr>
        <w:pStyle w:val="LO-normal"/>
        <w:spacing w:before="135" w:line="276" w:lineRule="auto"/>
        <w:ind w:left="462"/>
        <w:jc w:val="both"/>
        <w:rPr>
          <w:color w:val="202020"/>
          <w:sz w:val="24"/>
          <w:szCs w:val="24"/>
        </w:rPr>
      </w:pPr>
      <w:r>
        <w:rPr>
          <w:color w:val="202020"/>
          <w:sz w:val="24"/>
          <w:szCs w:val="24"/>
        </w:rPr>
        <w:t>(Nome e assinatura obrigatória do proponente)</w:t>
      </w:r>
    </w:p>
    <w:sectPr w:rsidR="000363F2" w:rsidSect="005B65D1">
      <w:headerReference w:type="default" r:id="rId9"/>
      <w:pgSz w:w="11940" w:h="16860"/>
      <w:pgMar w:top="1300" w:right="0" w:bottom="899" w:left="1240" w:header="228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18D" w:rsidRDefault="0064018D">
      <w:r>
        <w:separator/>
      </w:r>
    </w:p>
  </w:endnote>
  <w:endnote w:type="continuationSeparator" w:id="0">
    <w:p w:rsidR="0064018D" w:rsidRDefault="0064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18D" w:rsidRDefault="0064018D">
      <w:r>
        <w:separator/>
      </w:r>
    </w:p>
  </w:footnote>
  <w:footnote w:type="continuationSeparator" w:id="0">
    <w:p w:rsidR="0064018D" w:rsidRDefault="0064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3F2" w:rsidRDefault="0035465B">
    <w:pPr>
      <w:pStyle w:val="LO-normal"/>
      <w:rPr>
        <w:color w:val="000000"/>
        <w:sz w:val="20"/>
        <w:szCs w:val="20"/>
      </w:rPr>
    </w:pPr>
    <w:r>
      <w:rPr>
        <w:noProof/>
        <w:color w:val="000000"/>
        <w:sz w:val="20"/>
        <w:szCs w:val="20"/>
        <w:lang w:eastAsia="pt-BR" w:bidi="ar-SA"/>
      </w:rPr>
      <mc:AlternateContent>
        <mc:Choice Requires="wps">
          <w:drawing>
            <wp:anchor distT="0" distB="0" distL="0" distR="0" simplePos="0" relativeHeight="34" behindDoc="1" locked="0" layoutInCell="1" allowOverlap="1" wp14:anchorId="479A46E1" wp14:editId="049E0FFE">
              <wp:simplePos x="0" y="0"/>
              <wp:positionH relativeFrom="page">
                <wp:posOffset>1039495</wp:posOffset>
              </wp:positionH>
              <wp:positionV relativeFrom="page">
                <wp:posOffset>234950</wp:posOffset>
              </wp:positionV>
              <wp:extent cx="3318510" cy="527050"/>
              <wp:effectExtent l="0" t="0" r="0" b="0"/>
              <wp:wrapNone/>
              <wp:docPr id="10" name="Figura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17760" cy="526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63F2" w:rsidRDefault="0035465B">
                          <w:pPr>
                            <w:pStyle w:val="Contedodoquadro"/>
                            <w:spacing w:before="12" w:line="240" w:lineRule="exact"/>
                            <w:ind w:left="20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ESTADO DE SANTA CATARINA</w:t>
                          </w:r>
                        </w:p>
                        <w:p w:rsidR="000363F2" w:rsidRDefault="0035465B">
                          <w:pPr>
                            <w:pStyle w:val="Contedodoquadro"/>
                            <w:spacing w:before="1" w:line="240" w:lineRule="exact"/>
                            <w:ind w:left="20" w:right="1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0"/>
                            </w:rPr>
                            <w:t>PREFEITURA MUNICIPAL DE BALNEÁRIO CAMBORIÚ FUNDAÇÃO CULTURAL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igura3_0" stroked="f" style="position:absolute;margin-left:81.85pt;margin-top:18.5pt;width:261.2pt;height:41.4pt;mso-position-horizontal-relative:page;mso-position-vertical-relative:page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spacing w:lineRule="exact" w:line="240" w:before="12" w:after="0"/>
                      <w:ind w:left="20" w:right="0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ESTADO DE SANTA CATARINA</w:t>
                    </w:r>
                  </w:p>
                  <w:p>
                    <w:pPr>
                      <w:pStyle w:val="Contedodoquadro"/>
                      <w:spacing w:lineRule="exact" w:line="240" w:before="1" w:after="0"/>
                      <w:ind w:left="20" w:right="1" w:hanging="0"/>
                      <w:jc w:val="left"/>
                      <w:rPr/>
                    </w:pPr>
                    <w:r>
                      <w:rPr>
                        <w:rFonts w:eastAsia="Arial" w:cs="Arial" w:ascii="Arial" w:hAnsi="Arial"/>
                        <w:b w:val="false"/>
                        <w:i w:val="false"/>
                        <w:caps w:val="false"/>
                        <w:smallCaps w:val="false"/>
                        <w:strike w:val="false"/>
                        <w:dstrike w:val="false"/>
                        <w:color w:val="000000"/>
                        <w:position w:val="0"/>
                        <w:sz w:val="20"/>
                        <w:sz w:val="20"/>
                        <w:vertAlign w:val="baseline"/>
                      </w:rPr>
                      <w:t>PREFEITURA MUNICIPAL DE BALNEÁRIO CAMBORIÚ FUNDAÇÃO CULTURAL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0"/>
        <w:sz w:val="20"/>
        <w:szCs w:val="20"/>
        <w:lang w:eastAsia="pt-BR" w:bidi="ar-SA"/>
      </w:rPr>
      <w:drawing>
        <wp:anchor distT="0" distB="0" distL="0" distR="0" simplePos="0" relativeHeight="20" behindDoc="1" locked="0" layoutInCell="1" allowOverlap="1" wp14:anchorId="3ED8261E" wp14:editId="053B1223">
          <wp:simplePos x="0" y="0"/>
          <wp:positionH relativeFrom="page">
            <wp:posOffset>5544820</wp:posOffset>
          </wp:positionH>
          <wp:positionV relativeFrom="page">
            <wp:posOffset>144780</wp:posOffset>
          </wp:positionV>
          <wp:extent cx="597535" cy="597535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7535" cy="597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57E1F"/>
    <w:multiLevelType w:val="multilevel"/>
    <w:tmpl w:val="9D50816C"/>
    <w:lvl w:ilvl="0">
      <w:start w:val="1"/>
      <w:numFmt w:val="bullet"/>
      <w:lvlText w:val="●"/>
      <w:lvlJc w:val="left"/>
      <w:pPr>
        <w:tabs>
          <w:tab w:val="num" w:pos="0"/>
        </w:tabs>
        <w:ind w:left="822" w:hanging="360"/>
      </w:pPr>
      <w:rPr>
        <w:rFonts w:ascii="Noto Sans Symbols" w:hAnsi="Noto Sans Symbols" w:cs="Noto Sans Symbols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808" w:hanging="360"/>
      </w:pPr>
      <w:rPr>
        <w:rFonts w:ascii="Noto Sans Symbols" w:hAnsi="Noto Sans Symbols" w:cs="Noto Sans Symbols" w:hint="default"/>
      </w:rPr>
    </w:lvl>
    <w:lvl w:ilvl="2">
      <w:numFmt w:val="bullet"/>
      <w:lvlText w:val="●"/>
      <w:lvlJc w:val="left"/>
      <w:pPr>
        <w:tabs>
          <w:tab w:val="num" w:pos="0"/>
        </w:tabs>
        <w:ind w:left="2796" w:hanging="360"/>
      </w:pPr>
      <w:rPr>
        <w:rFonts w:ascii="Noto Sans Symbols" w:hAnsi="Noto Sans Symbols" w:cs="Noto Sans Symbols" w:hint="default"/>
      </w:rPr>
    </w:lvl>
    <w:lvl w:ilvl="3">
      <w:numFmt w:val="bullet"/>
      <w:lvlText w:val="●"/>
      <w:lvlJc w:val="left"/>
      <w:pPr>
        <w:tabs>
          <w:tab w:val="num" w:pos="0"/>
        </w:tabs>
        <w:ind w:left="3784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4772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6748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736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724" w:hanging="360"/>
      </w:pPr>
      <w:rPr>
        <w:rFonts w:ascii="Noto Sans Symbols" w:hAnsi="Noto Sans Symbols" w:cs="Noto Sans Symbols" w:hint="default"/>
      </w:rPr>
    </w:lvl>
  </w:abstractNum>
  <w:abstractNum w:abstractNumId="1">
    <w:nsid w:val="390539B9"/>
    <w:multiLevelType w:val="multilevel"/>
    <w:tmpl w:val="59A6C9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AA66115"/>
    <w:multiLevelType w:val="multilevel"/>
    <w:tmpl w:val="7436C9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Noto Sans Symbols" w:hAnsi="Noto Sans Symbols" w:cs="Noto Sans Symbols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Noto Sans Symbols" w:hAnsi="Noto Sans Symbols" w:cs="Noto Sans Symbols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</w:abstractNum>
  <w:abstractNum w:abstractNumId="3">
    <w:nsid w:val="65A364FA"/>
    <w:multiLevelType w:val="multilevel"/>
    <w:tmpl w:val="2960CA38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abstractNum w:abstractNumId="4">
    <w:nsid w:val="6A255A62"/>
    <w:multiLevelType w:val="multilevel"/>
    <w:tmpl w:val="433A8430"/>
    <w:lvl w:ilvl="0">
      <w:start w:val="1"/>
      <w:numFmt w:val="lowerLetter"/>
      <w:lvlText w:val="%1)"/>
      <w:lvlJc w:val="left"/>
      <w:pPr>
        <w:tabs>
          <w:tab w:val="num" w:pos="0"/>
        </w:tabs>
        <w:ind w:left="462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685" w:hanging="22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82" w:hanging="360"/>
      </w:pPr>
      <w:rPr>
        <w:b w:val="0"/>
        <w:i w:val="0"/>
        <w:color w:val="212121"/>
        <w:sz w:val="22"/>
        <w:szCs w:val="22"/>
      </w:rPr>
    </w:lvl>
    <w:lvl w:ilvl="3">
      <w:numFmt w:val="bullet"/>
      <w:lvlText w:val="●"/>
      <w:lvlJc w:val="left"/>
      <w:pPr>
        <w:tabs>
          <w:tab w:val="num" w:pos="0"/>
        </w:tabs>
        <w:ind w:left="2370" w:hanging="360"/>
      </w:pPr>
      <w:rPr>
        <w:rFonts w:ascii="Noto Sans Symbols" w:hAnsi="Noto Sans Symbols" w:cs="Noto Sans Symbols" w:hint="default"/>
      </w:rPr>
    </w:lvl>
    <w:lvl w:ilvl="4">
      <w:numFmt w:val="bullet"/>
      <w:lvlText w:val="●"/>
      <w:lvlJc w:val="left"/>
      <w:pPr>
        <w:tabs>
          <w:tab w:val="num" w:pos="0"/>
        </w:tabs>
        <w:ind w:left="3560" w:hanging="360"/>
      </w:pPr>
      <w:rPr>
        <w:rFonts w:ascii="Noto Sans Symbols" w:hAnsi="Noto Sans Symbols" w:cs="Noto Sans Symbols" w:hint="default"/>
      </w:rPr>
    </w:lvl>
    <w:lvl w:ilvl="5">
      <w:numFmt w:val="bullet"/>
      <w:lvlText w:val="●"/>
      <w:lvlJc w:val="left"/>
      <w:pPr>
        <w:tabs>
          <w:tab w:val="num" w:pos="0"/>
        </w:tabs>
        <w:ind w:left="4750" w:hanging="360"/>
      </w:pPr>
      <w:rPr>
        <w:rFonts w:ascii="Noto Sans Symbols" w:hAnsi="Noto Sans Symbols" w:cs="Noto Sans Symbols" w:hint="default"/>
      </w:rPr>
    </w:lvl>
    <w:lvl w:ilvl="6">
      <w:numFmt w:val="bullet"/>
      <w:lvlText w:val="●"/>
      <w:lvlJc w:val="left"/>
      <w:pPr>
        <w:tabs>
          <w:tab w:val="num" w:pos="0"/>
        </w:tabs>
        <w:ind w:left="5940" w:hanging="360"/>
      </w:pPr>
      <w:rPr>
        <w:rFonts w:ascii="Noto Sans Symbols" w:hAnsi="Noto Sans Symbols" w:cs="Noto Sans Symbols" w:hint="default"/>
      </w:rPr>
    </w:lvl>
    <w:lvl w:ilvl="7">
      <w:numFmt w:val="bullet"/>
      <w:lvlText w:val="●"/>
      <w:lvlJc w:val="left"/>
      <w:pPr>
        <w:tabs>
          <w:tab w:val="num" w:pos="0"/>
        </w:tabs>
        <w:ind w:left="7130" w:hanging="360"/>
      </w:pPr>
      <w:rPr>
        <w:rFonts w:ascii="Noto Sans Symbols" w:hAnsi="Noto Sans Symbols" w:cs="Noto Sans Symbols" w:hint="default"/>
      </w:rPr>
    </w:lvl>
    <w:lvl w:ilvl="8">
      <w:numFmt w:val="bullet"/>
      <w:lvlText w:val="●"/>
      <w:lvlJc w:val="left"/>
      <w:pPr>
        <w:tabs>
          <w:tab w:val="num" w:pos="0"/>
        </w:tabs>
        <w:ind w:left="8320" w:hanging="360"/>
      </w:pPr>
      <w:rPr>
        <w:rFonts w:ascii="Noto Sans Symbols" w:hAnsi="Noto Sans Symbols" w:cs="Noto Sans Symbol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363F2"/>
    <w:rsid w:val="000363F2"/>
    <w:rsid w:val="0035465B"/>
    <w:rsid w:val="005B65D1"/>
    <w:rsid w:val="0064018D"/>
    <w:rsid w:val="0081308B"/>
    <w:rsid w:val="00D0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6AB"/>
    <w:pPr>
      <w:widowControl w:val="0"/>
    </w:pPr>
  </w:style>
  <w:style w:type="paragraph" w:styleId="Ttulo1">
    <w:name w:val="heading 1"/>
    <w:basedOn w:val="LO-normal"/>
    <w:next w:val="LO-normal"/>
    <w:link w:val="Ttulo1Char"/>
    <w:uiPriority w:val="9"/>
    <w:qFormat/>
    <w:rsid w:val="004F76AB"/>
    <w:pPr>
      <w:ind w:left="462"/>
      <w:outlineLvl w:val="0"/>
    </w:pPr>
    <w:rPr>
      <w:b/>
      <w:bCs/>
    </w:rPr>
  </w:style>
  <w:style w:type="paragraph" w:styleId="Ttulo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4F76AB"/>
    <w:rPr>
      <w:rFonts w:ascii="Calibri" w:eastAsia="Calibri" w:hAnsi="Calibri" w:cs="Calibri"/>
      <w:b/>
      <w:bCs/>
      <w:kern w:val="0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F76AB"/>
    <w:rPr>
      <w:rFonts w:cs="Calibri"/>
      <w:kern w:val="0"/>
    </w:rPr>
  </w:style>
  <w:style w:type="character" w:customStyle="1" w:styleId="RodapChar">
    <w:name w:val="Rodapé Char"/>
    <w:basedOn w:val="Fontepargpadro"/>
    <w:link w:val="Rodap"/>
    <w:uiPriority w:val="99"/>
    <w:qFormat/>
    <w:rsid w:val="004F76AB"/>
    <w:rPr>
      <w:rFonts w:cs="Calibri"/>
      <w:kern w:val="0"/>
    </w:rPr>
  </w:style>
  <w:style w:type="paragraph" w:styleId="Ttulo">
    <w:name w:val="Title"/>
    <w:basedOn w:val="LO-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LO-normal"/>
    <w:link w:val="Cabealho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Rodap">
    <w:name w:val="footer"/>
    <w:basedOn w:val="LO-normal"/>
    <w:link w:val="RodapChar"/>
    <w:uiPriority w:val="99"/>
    <w:unhideWhenUsed/>
    <w:rsid w:val="004F76AB"/>
    <w:pPr>
      <w:tabs>
        <w:tab w:val="center" w:pos="4252"/>
        <w:tab w:val="right" w:pos="8504"/>
      </w:tabs>
    </w:pPr>
  </w:style>
  <w:style w:type="paragraph" w:styleId="Subttulo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T5QJO0NA+c3EH62YWfaOXgg7gQ==">CgMxLjAyCGguZ2pkZ3hzOAByITFxbjVUOFVIWnpmNU5hN05sZkNURFpsTXJZQXNOY2tpag==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Haydée Assanti</dc:creator>
  <cp:lastModifiedBy>Guilherme Schumacher</cp:lastModifiedBy>
  <cp:revision>2</cp:revision>
  <dcterms:created xsi:type="dcterms:W3CDTF">2024-09-06T17:20:00Z</dcterms:created>
  <dcterms:modified xsi:type="dcterms:W3CDTF">2024-09-06T17:20:00Z</dcterms:modified>
  <dc:language>pt-BR</dc:language>
</cp:coreProperties>
</file>